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4431" w14:textId="7F066F2B" w:rsidR="00314EE4" w:rsidRDefault="00435D4D" w:rsidP="003E24E4">
      <w:pPr>
        <w:spacing w:after="120" w:line="276" w:lineRule="auto"/>
        <w:rPr>
          <w:rFonts w:ascii="Arial" w:hAnsi="Arial" w:cs="Arial"/>
          <w:sz w:val="24"/>
          <w:szCs w:val="24"/>
          <w:highlight w:val="yellow"/>
          <w:lang w:val="fr-CA"/>
        </w:rPr>
      </w:pPr>
      <w:r w:rsidRPr="00475C4A">
        <w:rPr>
          <w:rFonts w:ascii="Arial Narrow"/>
          <w:b/>
          <w:bCs/>
          <w:noProof/>
          <w:color w:val="FF0000"/>
          <w:u w:color="FF0000"/>
          <w:lang w:eastAsia="en-CA"/>
        </w:rPr>
        <w:drawing>
          <wp:anchor distT="0" distB="0" distL="114300" distR="114300" simplePos="0" relativeHeight="251660800" behindDoc="0" locked="0" layoutInCell="1" allowOverlap="1" wp14:anchorId="2B5D9222" wp14:editId="73155DDD">
            <wp:simplePos x="0" y="0"/>
            <wp:positionH relativeFrom="column">
              <wp:posOffset>4074160</wp:posOffset>
            </wp:positionH>
            <wp:positionV relativeFrom="paragraph">
              <wp:posOffset>-100330</wp:posOffset>
            </wp:positionV>
            <wp:extent cx="1882775" cy="976630"/>
            <wp:effectExtent l="0" t="0" r="3175" b="0"/>
            <wp:wrapNone/>
            <wp:docPr id="3" name="Picture 3" descr="C:\Users\Admin\Box Sync\Canada\CA\Departments\Public Education Commission - NEW\Committees\National Drowning Prevention Week\2022\Logos\French\JPG\NDPW_logos_2022_Fre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Box Sync\Canada\CA\Departments\Public Education Commission - NEW\Committees\National Drowning Prevention Week\2022\Logos\French\JPG\NDPW_logos_2022_Fren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FFC" w:rsidRPr="00DA10E0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4656" behindDoc="0" locked="0" layoutInCell="1" allowOverlap="1" wp14:anchorId="2ABF26FF" wp14:editId="40988853">
            <wp:simplePos x="0" y="0"/>
            <wp:positionH relativeFrom="margin">
              <wp:posOffset>-68580</wp:posOffset>
            </wp:positionH>
            <wp:positionV relativeFrom="paragraph">
              <wp:posOffset>-189230</wp:posOffset>
            </wp:positionV>
            <wp:extent cx="2188845" cy="1075690"/>
            <wp:effectExtent l="0" t="0" r="1905" b="0"/>
            <wp:wrapNone/>
            <wp:docPr id="2" name="Picture 2" descr="\\lssc-fs01\Shared\Canada\CA\Departments\Public Relations - Communications\Visual ID\Logos\Lifesaving Society Logos\LS_TIF\TIF_COL\F_C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sc-fs01\Shared\Canada\CA\Departments\Public Relations - Communications\Visual ID\Logos\Lifesaving Society Logos\LS_TIF\TIF_COL\F_Col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994C" w14:textId="5B4619E4" w:rsidR="00314EE4" w:rsidRDefault="00314EE4" w:rsidP="003E24E4">
      <w:pPr>
        <w:spacing w:after="120" w:line="276" w:lineRule="auto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69FEF0DA" w14:textId="0DE1AD40" w:rsidR="00314EE4" w:rsidRDefault="00314EE4" w:rsidP="003E24E4">
      <w:pPr>
        <w:spacing w:after="120" w:line="276" w:lineRule="auto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3F9E2A30" w14:textId="18D54D70" w:rsidR="00314EE4" w:rsidRDefault="00314EE4" w:rsidP="003E24E4">
      <w:pPr>
        <w:spacing w:after="120" w:line="276" w:lineRule="auto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15319C70" w14:textId="3DA5CB8B" w:rsidR="003E24E4" w:rsidRPr="000D0C68" w:rsidRDefault="003E24E4" w:rsidP="000D0C68">
      <w:pPr>
        <w:spacing w:after="0" w:line="276" w:lineRule="auto"/>
        <w:rPr>
          <w:rFonts w:ascii="Arial" w:hAnsi="Arial" w:cs="Arial"/>
          <w:sz w:val="24"/>
          <w:szCs w:val="24"/>
          <w:lang w:val="fr-CA"/>
        </w:rPr>
      </w:pPr>
      <w:r w:rsidRPr="000D0C68">
        <w:rPr>
          <w:rFonts w:ascii="Arial" w:hAnsi="Arial" w:cs="Arial"/>
          <w:sz w:val="24"/>
          <w:szCs w:val="24"/>
          <w:lang w:val="fr-CA"/>
        </w:rPr>
        <w:t>Contact médias :</w:t>
      </w:r>
    </w:p>
    <w:p w14:paraId="6C0EF749" w14:textId="6E4E0CB1" w:rsidR="003E24E4" w:rsidRDefault="003E24E4" w:rsidP="000D0C68">
      <w:pPr>
        <w:spacing w:after="120" w:line="276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0D0C68">
        <w:rPr>
          <w:rFonts w:ascii="Arial" w:hAnsi="Arial" w:cs="Arial"/>
          <w:sz w:val="24"/>
          <w:szCs w:val="24"/>
          <w:lang w:val="fr-CA"/>
        </w:rPr>
        <w:t xml:space="preserve">Date : </w:t>
      </w:r>
      <w:r w:rsidRPr="000D0C68">
        <w:rPr>
          <w:rFonts w:ascii="Arial" w:hAnsi="Arial" w:cs="Arial"/>
          <w:sz w:val="24"/>
          <w:szCs w:val="24"/>
          <w:lang w:val="fr-CA"/>
        </w:rPr>
        <w:br/>
        <w:t xml:space="preserve">Téléphone : </w:t>
      </w:r>
      <w:r w:rsidRPr="000D0C68">
        <w:rPr>
          <w:rFonts w:ascii="Arial" w:hAnsi="Arial" w:cs="Arial"/>
          <w:sz w:val="24"/>
          <w:szCs w:val="24"/>
          <w:lang w:val="fr-CA"/>
        </w:rPr>
        <w:br/>
        <w:t>Courriel :</w:t>
      </w:r>
    </w:p>
    <w:p w14:paraId="3D583FFC" w14:textId="4225D920" w:rsidR="008B63B6" w:rsidRPr="005A0A1E" w:rsidRDefault="005A0A1E" w:rsidP="00314EE4">
      <w:pPr>
        <w:spacing w:after="60" w:line="276" w:lineRule="auto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5A0A1E">
        <w:rPr>
          <w:rFonts w:ascii="Arial" w:hAnsi="Arial" w:cs="Arial"/>
          <w:b/>
          <w:bCs/>
          <w:sz w:val="24"/>
          <w:szCs w:val="24"/>
          <w:lang w:val="fr-CA"/>
        </w:rPr>
        <w:t>COMMUNIQUÉ DE PRESSE</w:t>
      </w:r>
    </w:p>
    <w:p w14:paraId="7951937D" w14:textId="0421E93C" w:rsidR="008B63B6" w:rsidRPr="005A0A1E" w:rsidRDefault="005A0A1E" w:rsidP="00314EE4">
      <w:pPr>
        <w:spacing w:after="60" w:line="276" w:lineRule="auto"/>
        <w:jc w:val="right"/>
        <w:rPr>
          <w:rFonts w:ascii="Arial" w:hAnsi="Arial" w:cs="Arial"/>
          <w:sz w:val="24"/>
          <w:szCs w:val="24"/>
          <w:lang w:val="fr-CA"/>
        </w:rPr>
      </w:pPr>
      <w:r w:rsidRPr="005A0A1E">
        <w:rPr>
          <w:rFonts w:ascii="Arial" w:hAnsi="Arial" w:cs="Arial"/>
          <w:bCs/>
          <w:sz w:val="24"/>
          <w:szCs w:val="24"/>
          <w:lang w:val="fr-CA"/>
        </w:rPr>
        <w:t>POUR DIFFU</w:t>
      </w:r>
      <w:r w:rsidR="00DC2CDF">
        <w:rPr>
          <w:rFonts w:ascii="Arial" w:hAnsi="Arial" w:cs="Arial"/>
          <w:bCs/>
          <w:sz w:val="24"/>
          <w:szCs w:val="24"/>
          <w:lang w:val="fr-CA"/>
        </w:rPr>
        <w:t>S</w:t>
      </w:r>
      <w:r w:rsidRPr="005A0A1E">
        <w:rPr>
          <w:rFonts w:ascii="Arial" w:hAnsi="Arial" w:cs="Arial"/>
          <w:bCs/>
          <w:sz w:val="24"/>
          <w:szCs w:val="24"/>
          <w:lang w:val="fr-CA"/>
        </w:rPr>
        <w:t>ION IMMÉDIATE</w:t>
      </w:r>
    </w:p>
    <w:p w14:paraId="0FD8E259" w14:textId="6B05E018" w:rsidR="008B204C" w:rsidRPr="005A0A1E" w:rsidRDefault="005A0A1E" w:rsidP="00314EE4">
      <w:pPr>
        <w:spacing w:after="120" w:line="240" w:lineRule="auto"/>
        <w:ind w:right="-138"/>
        <w:rPr>
          <w:rFonts w:ascii="Arial" w:hAnsi="Arial" w:cs="Arial"/>
          <w:bCs/>
          <w:sz w:val="24"/>
          <w:szCs w:val="24"/>
          <w:lang w:val="fr-CA"/>
        </w:rPr>
      </w:pPr>
      <w:r w:rsidRPr="005A0A1E">
        <w:rPr>
          <w:rFonts w:ascii="Arial" w:hAnsi="Arial" w:cs="Arial"/>
          <w:bCs/>
          <w:sz w:val="24"/>
          <w:szCs w:val="24"/>
          <w:lang w:val="fr-CA"/>
        </w:rPr>
        <w:t xml:space="preserve">Malgré </w:t>
      </w:r>
      <w:r w:rsidR="0052208E">
        <w:rPr>
          <w:rFonts w:ascii="Arial" w:hAnsi="Arial" w:cs="Arial"/>
          <w:bCs/>
          <w:sz w:val="24"/>
          <w:szCs w:val="24"/>
          <w:lang w:val="fr-CA"/>
        </w:rPr>
        <w:t>une</w:t>
      </w:r>
      <w:r w:rsidR="0052208E" w:rsidRPr="005A0A1E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="00AF050F" w:rsidRPr="005A0A1E">
        <w:rPr>
          <w:rFonts w:ascii="Arial" w:hAnsi="Arial" w:cs="Arial"/>
          <w:bCs/>
          <w:sz w:val="24"/>
          <w:szCs w:val="24"/>
          <w:lang w:val="fr-CA"/>
        </w:rPr>
        <w:t>tendance</w:t>
      </w:r>
      <w:r w:rsidRPr="005A0A1E">
        <w:rPr>
          <w:rFonts w:ascii="Arial" w:hAnsi="Arial" w:cs="Arial"/>
          <w:bCs/>
          <w:sz w:val="24"/>
          <w:szCs w:val="24"/>
          <w:lang w:val="fr-CA"/>
        </w:rPr>
        <w:t xml:space="preserve"> à la baisse, la</w:t>
      </w:r>
      <w:r w:rsidR="00AF050F">
        <w:rPr>
          <w:rFonts w:ascii="Arial" w:hAnsi="Arial" w:cs="Arial"/>
          <w:bCs/>
          <w:sz w:val="24"/>
          <w:szCs w:val="24"/>
          <w:lang w:val="fr-CA"/>
        </w:rPr>
        <w:t xml:space="preserve"> noyade demeure la troisième cau</w:t>
      </w:r>
      <w:r w:rsidRPr="005A0A1E">
        <w:rPr>
          <w:rFonts w:ascii="Arial" w:hAnsi="Arial" w:cs="Arial"/>
          <w:bCs/>
          <w:sz w:val="24"/>
          <w:szCs w:val="24"/>
          <w:lang w:val="fr-CA"/>
        </w:rPr>
        <w:t>se de décès au C</w:t>
      </w:r>
      <w:r>
        <w:rPr>
          <w:rFonts w:ascii="Arial" w:hAnsi="Arial" w:cs="Arial"/>
          <w:bCs/>
          <w:sz w:val="24"/>
          <w:szCs w:val="24"/>
          <w:lang w:val="fr-CA"/>
        </w:rPr>
        <w:t>anada.</w:t>
      </w:r>
    </w:p>
    <w:p w14:paraId="01005805" w14:textId="0657E346" w:rsidR="008B204C" w:rsidRPr="00B76F00" w:rsidRDefault="00AF050F" w:rsidP="00314EE4">
      <w:pPr>
        <w:spacing w:after="120" w:line="240" w:lineRule="auto"/>
        <w:ind w:right="-138"/>
        <w:rPr>
          <w:rFonts w:ascii="Arial" w:hAnsi="Arial" w:cs="Arial"/>
          <w:bCs/>
          <w:sz w:val="24"/>
          <w:szCs w:val="24"/>
          <w:lang w:val="fr-CA"/>
        </w:rPr>
      </w:pPr>
      <w:r w:rsidRPr="00B76F00">
        <w:rPr>
          <w:rFonts w:ascii="Arial" w:hAnsi="Arial" w:cs="Arial"/>
          <w:bCs/>
          <w:sz w:val="24"/>
          <w:szCs w:val="24"/>
          <w:lang w:val="fr-CA"/>
        </w:rPr>
        <w:t>La noyade est évitable!</w:t>
      </w:r>
      <w:r w:rsidR="008B204C" w:rsidRPr="00B76F00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="008B204C" w:rsidRPr="00AF050F">
        <w:rPr>
          <w:rFonts w:ascii="Arial" w:hAnsi="Arial" w:cs="Arial"/>
          <w:bCs/>
          <w:sz w:val="24"/>
          <w:szCs w:val="24"/>
          <w:lang w:val="fr-CA"/>
        </w:rPr>
        <w:t>Joi</w:t>
      </w:r>
      <w:r w:rsidRPr="00AF050F">
        <w:rPr>
          <w:rFonts w:ascii="Arial" w:hAnsi="Arial" w:cs="Arial"/>
          <w:bCs/>
          <w:sz w:val="24"/>
          <w:szCs w:val="24"/>
          <w:lang w:val="fr-CA"/>
        </w:rPr>
        <w:t>g</w:t>
      </w:r>
      <w:r w:rsidR="008B204C" w:rsidRPr="00AF050F">
        <w:rPr>
          <w:rFonts w:ascii="Arial" w:hAnsi="Arial" w:cs="Arial"/>
          <w:bCs/>
          <w:sz w:val="24"/>
          <w:szCs w:val="24"/>
          <w:lang w:val="fr-CA"/>
        </w:rPr>
        <w:t>n</w:t>
      </w:r>
      <w:r w:rsidRPr="00AF050F">
        <w:rPr>
          <w:rFonts w:ascii="Arial" w:hAnsi="Arial" w:cs="Arial"/>
          <w:bCs/>
          <w:sz w:val="24"/>
          <w:szCs w:val="24"/>
          <w:lang w:val="fr-CA"/>
        </w:rPr>
        <w:t xml:space="preserve">ez-vous à la Société de sauvetage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Canada </w:t>
      </w:r>
      <w:r w:rsidRPr="00AF050F">
        <w:rPr>
          <w:rFonts w:ascii="Arial" w:hAnsi="Arial" w:cs="Arial"/>
          <w:bCs/>
          <w:sz w:val="24"/>
          <w:szCs w:val="24"/>
          <w:lang w:val="fr-CA"/>
        </w:rPr>
        <w:t xml:space="preserve">pour sensibiliser les Canadiens à la problématique de la noyade pendant la Semaine nationale de </w:t>
      </w:r>
      <w:r>
        <w:rPr>
          <w:rFonts w:ascii="Arial" w:hAnsi="Arial" w:cs="Arial"/>
          <w:bCs/>
          <w:sz w:val="24"/>
          <w:szCs w:val="24"/>
          <w:lang w:val="fr-CA"/>
        </w:rPr>
        <w:t>pré</w:t>
      </w:r>
      <w:r w:rsidRPr="00AF050F">
        <w:rPr>
          <w:rFonts w:ascii="Arial" w:hAnsi="Arial" w:cs="Arial"/>
          <w:bCs/>
          <w:sz w:val="24"/>
          <w:szCs w:val="24"/>
          <w:lang w:val="fr-CA"/>
        </w:rPr>
        <w:t>vention de la noyade qui se tiendra du 1</w:t>
      </w:r>
      <w:r w:rsidR="00435D4D">
        <w:rPr>
          <w:rFonts w:ascii="Arial" w:hAnsi="Arial" w:cs="Arial"/>
          <w:bCs/>
          <w:sz w:val="24"/>
          <w:szCs w:val="24"/>
          <w:lang w:val="fr-CA"/>
        </w:rPr>
        <w:t>7</w:t>
      </w:r>
      <w:r w:rsidRPr="00AF050F">
        <w:rPr>
          <w:rFonts w:ascii="Arial" w:hAnsi="Arial" w:cs="Arial"/>
          <w:bCs/>
          <w:sz w:val="24"/>
          <w:szCs w:val="24"/>
          <w:lang w:val="fr-CA"/>
        </w:rPr>
        <w:t xml:space="preserve"> au 2</w:t>
      </w:r>
      <w:r w:rsidR="00435D4D">
        <w:rPr>
          <w:rFonts w:ascii="Arial" w:hAnsi="Arial" w:cs="Arial"/>
          <w:bCs/>
          <w:sz w:val="24"/>
          <w:szCs w:val="24"/>
          <w:lang w:val="fr-CA"/>
        </w:rPr>
        <w:t>3</w:t>
      </w:r>
      <w:r w:rsidRPr="00AF050F">
        <w:rPr>
          <w:rFonts w:ascii="Arial" w:hAnsi="Arial" w:cs="Arial"/>
          <w:bCs/>
          <w:sz w:val="24"/>
          <w:szCs w:val="24"/>
          <w:lang w:val="fr-CA"/>
        </w:rPr>
        <w:t xml:space="preserve"> juillet 202</w:t>
      </w:r>
      <w:r w:rsidR="00435D4D">
        <w:rPr>
          <w:rFonts w:ascii="Arial" w:hAnsi="Arial" w:cs="Arial"/>
          <w:bCs/>
          <w:sz w:val="24"/>
          <w:szCs w:val="24"/>
          <w:lang w:val="fr-CA"/>
        </w:rPr>
        <w:t>2</w:t>
      </w:r>
      <w:r w:rsidRPr="00AF050F">
        <w:rPr>
          <w:rFonts w:ascii="Arial" w:hAnsi="Arial" w:cs="Arial"/>
          <w:bCs/>
          <w:sz w:val="24"/>
          <w:szCs w:val="24"/>
          <w:lang w:val="fr-CA"/>
        </w:rPr>
        <w:t>.</w:t>
      </w:r>
    </w:p>
    <w:p w14:paraId="4F00CA1B" w14:textId="61A26C8D" w:rsidR="008B63B6" w:rsidRPr="003873D2" w:rsidRDefault="003873D2" w:rsidP="00314EE4">
      <w:pPr>
        <w:spacing w:after="120" w:line="240" w:lineRule="auto"/>
        <w:ind w:right="-138"/>
        <w:rPr>
          <w:rFonts w:ascii="Arial" w:hAnsi="Arial" w:cs="Arial"/>
          <w:sz w:val="24"/>
          <w:szCs w:val="24"/>
          <w:lang w:val="fr-CA"/>
        </w:rPr>
      </w:pPr>
      <w:r w:rsidRPr="003873D2">
        <w:rPr>
          <w:rFonts w:ascii="Arial" w:hAnsi="Arial" w:cs="Arial"/>
          <w:sz w:val="24"/>
          <w:szCs w:val="24"/>
          <w:lang w:val="fr-CA"/>
        </w:rPr>
        <w:t>[VILLE</w:t>
      </w:r>
      <w:r w:rsidR="00B76F00">
        <w:rPr>
          <w:rFonts w:ascii="Arial" w:hAnsi="Arial" w:cs="Arial"/>
          <w:sz w:val="24"/>
          <w:szCs w:val="24"/>
          <w:lang w:val="fr-CA"/>
        </w:rPr>
        <w:t>]</w:t>
      </w:r>
      <w:r w:rsidR="008B63B6" w:rsidRPr="003873D2">
        <w:rPr>
          <w:rFonts w:ascii="Arial" w:hAnsi="Arial" w:cs="Arial"/>
          <w:sz w:val="24"/>
          <w:szCs w:val="24"/>
          <w:lang w:val="fr-CA"/>
        </w:rPr>
        <w:t xml:space="preserve"> </w:t>
      </w:r>
      <w:r w:rsidR="00B76F00">
        <w:rPr>
          <w:rFonts w:ascii="Arial" w:hAnsi="Arial" w:cs="Arial"/>
          <w:sz w:val="24"/>
          <w:szCs w:val="24"/>
          <w:lang w:val="fr-CA"/>
        </w:rPr>
        <w:t>(</w:t>
      </w:r>
      <w:r w:rsidR="008B63B6" w:rsidRPr="003873D2">
        <w:rPr>
          <w:rFonts w:ascii="Arial" w:hAnsi="Arial" w:cs="Arial"/>
          <w:sz w:val="24"/>
          <w:szCs w:val="24"/>
          <w:lang w:val="fr-CA"/>
        </w:rPr>
        <w:t>[</w:t>
      </w:r>
      <w:r w:rsidRPr="003873D2">
        <w:rPr>
          <w:rFonts w:ascii="Arial" w:hAnsi="Arial" w:cs="Arial"/>
          <w:sz w:val="24"/>
          <w:szCs w:val="24"/>
          <w:lang w:val="fr-CA"/>
        </w:rPr>
        <w:t>PROVINCE/TERRITOIRE</w:t>
      </w:r>
      <w:r w:rsidR="008B63B6" w:rsidRPr="003873D2">
        <w:rPr>
          <w:rFonts w:ascii="Arial" w:hAnsi="Arial" w:cs="Arial"/>
          <w:sz w:val="24"/>
          <w:szCs w:val="24"/>
          <w:lang w:val="fr-CA"/>
        </w:rPr>
        <w:t>]</w:t>
      </w:r>
      <w:r w:rsidR="00B76F00">
        <w:rPr>
          <w:rFonts w:ascii="Arial" w:hAnsi="Arial" w:cs="Arial"/>
          <w:sz w:val="24"/>
          <w:szCs w:val="24"/>
          <w:lang w:val="fr-CA"/>
        </w:rPr>
        <w:t>)</w:t>
      </w:r>
      <w:r w:rsidR="008B63B6" w:rsidRPr="003873D2">
        <w:rPr>
          <w:rFonts w:ascii="Arial" w:hAnsi="Arial" w:cs="Arial"/>
          <w:sz w:val="24"/>
          <w:szCs w:val="24"/>
          <w:lang w:val="fr-CA"/>
        </w:rPr>
        <w:t xml:space="preserve">, [DATE] – </w:t>
      </w:r>
      <w:r w:rsidRPr="003873D2">
        <w:rPr>
          <w:rFonts w:ascii="Arial" w:hAnsi="Arial" w:cs="Arial"/>
          <w:sz w:val="24"/>
          <w:szCs w:val="24"/>
          <w:lang w:val="fr-CA"/>
        </w:rPr>
        <w:t>La mission de la Société de sauvetage Canada est de prévenir la noyade</w:t>
      </w:r>
      <w:r w:rsidR="009D06BE" w:rsidRPr="003873D2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–</w:t>
      </w:r>
      <w:r w:rsidR="009D06BE" w:rsidRPr="003873D2">
        <w:rPr>
          <w:rFonts w:ascii="Arial" w:hAnsi="Arial" w:cs="Arial"/>
          <w:sz w:val="24"/>
          <w:szCs w:val="24"/>
          <w:lang w:val="fr-CA"/>
        </w:rPr>
        <w:t xml:space="preserve"> </w:t>
      </w:r>
      <w:r w:rsidRPr="003873D2">
        <w:rPr>
          <w:rFonts w:ascii="Arial" w:hAnsi="Arial" w:cs="Arial"/>
          <w:sz w:val="24"/>
          <w:szCs w:val="24"/>
          <w:lang w:val="fr-CA"/>
        </w:rPr>
        <w:t>m</w:t>
      </w:r>
      <w:r>
        <w:rPr>
          <w:rFonts w:ascii="Arial" w:hAnsi="Arial" w:cs="Arial"/>
          <w:sz w:val="24"/>
          <w:szCs w:val="24"/>
          <w:lang w:val="fr-CA"/>
        </w:rPr>
        <w:t>ême une seule noyade en est une de trop</w:t>
      </w:r>
      <w:r w:rsidR="008B63B6" w:rsidRPr="003873D2">
        <w:rPr>
          <w:rFonts w:ascii="Arial" w:hAnsi="Arial" w:cs="Arial"/>
          <w:sz w:val="24"/>
          <w:szCs w:val="24"/>
          <w:lang w:val="fr-CA"/>
        </w:rPr>
        <w:t>.</w:t>
      </w:r>
    </w:p>
    <w:p w14:paraId="4D4DB22A" w14:textId="1226EB6B" w:rsidR="008B63B6" w:rsidRPr="00CD6CFA" w:rsidRDefault="003873D2" w:rsidP="00314EE4">
      <w:pPr>
        <w:spacing w:after="120" w:line="240" w:lineRule="auto"/>
        <w:ind w:right="-138"/>
        <w:rPr>
          <w:rFonts w:ascii="Arial" w:hAnsi="Arial" w:cs="Arial"/>
          <w:sz w:val="24"/>
          <w:szCs w:val="24"/>
          <w:lang w:val="fr-CA"/>
        </w:rPr>
      </w:pPr>
      <w:r w:rsidRPr="003873D2">
        <w:rPr>
          <w:rFonts w:ascii="Arial" w:hAnsi="Arial" w:cs="Arial"/>
          <w:sz w:val="24"/>
          <w:szCs w:val="24"/>
          <w:lang w:val="fr-CA"/>
        </w:rPr>
        <w:t xml:space="preserve">Chaque année, plus de 400 personnes </w:t>
      </w:r>
      <w:r w:rsidR="00A91E61" w:rsidRPr="00A91E61">
        <w:rPr>
          <w:rFonts w:ascii="Arial" w:hAnsi="Arial" w:cs="Arial"/>
          <w:sz w:val="24"/>
          <w:szCs w:val="24"/>
          <w:lang w:val="fr-CA"/>
        </w:rPr>
        <w:t>décèdent</w:t>
      </w:r>
      <w:r w:rsidR="0052208E">
        <w:rPr>
          <w:rFonts w:ascii="Arial" w:hAnsi="Arial" w:cs="Arial"/>
          <w:sz w:val="24"/>
          <w:szCs w:val="24"/>
          <w:lang w:val="fr-CA"/>
        </w:rPr>
        <w:t xml:space="preserve"> par noyade</w:t>
      </w:r>
      <w:r w:rsidRPr="003873D2">
        <w:rPr>
          <w:rFonts w:ascii="Arial" w:hAnsi="Arial" w:cs="Arial"/>
          <w:sz w:val="24"/>
          <w:szCs w:val="24"/>
          <w:lang w:val="fr-CA"/>
        </w:rPr>
        <w:t xml:space="preserve"> au Canada, ce qui en fait la deuxième</w:t>
      </w:r>
      <w:r>
        <w:rPr>
          <w:rFonts w:ascii="Arial" w:hAnsi="Arial" w:cs="Arial"/>
          <w:sz w:val="24"/>
          <w:szCs w:val="24"/>
          <w:lang w:val="fr-CA"/>
        </w:rPr>
        <w:t xml:space="preserve"> cause de décès non intentionnel</w:t>
      </w:r>
      <w:r w:rsidRPr="003873D2">
        <w:rPr>
          <w:rFonts w:ascii="Arial" w:hAnsi="Arial" w:cs="Arial"/>
          <w:sz w:val="24"/>
          <w:szCs w:val="24"/>
          <w:lang w:val="fr-CA"/>
        </w:rPr>
        <w:t xml:space="preserve"> chez les enfants et la troisième cause de décès non intentionnel</w:t>
      </w:r>
      <w:r>
        <w:rPr>
          <w:rFonts w:ascii="Arial" w:hAnsi="Arial" w:cs="Arial"/>
          <w:sz w:val="24"/>
          <w:szCs w:val="24"/>
          <w:lang w:val="fr-CA"/>
        </w:rPr>
        <w:t xml:space="preserve"> chez les adultes</w:t>
      </w:r>
      <w:r w:rsidR="005F77B1">
        <w:rPr>
          <w:rFonts w:ascii="Arial" w:hAnsi="Arial" w:cs="Arial"/>
          <w:sz w:val="24"/>
          <w:szCs w:val="24"/>
          <w:lang w:val="fr-CA"/>
        </w:rPr>
        <w:t>.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="005F77B1">
        <w:rPr>
          <w:rFonts w:ascii="Arial" w:hAnsi="Arial" w:cs="Arial"/>
          <w:sz w:val="24"/>
          <w:szCs w:val="24"/>
          <w:lang w:val="fr-CA"/>
        </w:rPr>
        <w:t>Le</w:t>
      </w:r>
      <w:r>
        <w:rPr>
          <w:rFonts w:ascii="Arial" w:hAnsi="Arial" w:cs="Arial"/>
          <w:sz w:val="24"/>
          <w:szCs w:val="24"/>
          <w:lang w:val="fr-CA"/>
        </w:rPr>
        <w:t xml:space="preserve"> fardeau de la mortalité est </w:t>
      </w:r>
      <w:r w:rsidR="005F77B1">
        <w:rPr>
          <w:rFonts w:ascii="Arial" w:hAnsi="Arial" w:cs="Arial"/>
          <w:sz w:val="24"/>
          <w:szCs w:val="24"/>
          <w:lang w:val="fr-CA"/>
        </w:rPr>
        <w:t xml:space="preserve">plus </w:t>
      </w:r>
      <w:r w:rsidR="0052208E">
        <w:rPr>
          <w:rFonts w:ascii="Arial" w:hAnsi="Arial" w:cs="Arial"/>
          <w:sz w:val="24"/>
          <w:szCs w:val="24"/>
          <w:lang w:val="fr-CA"/>
        </w:rPr>
        <w:t xml:space="preserve">particulièrement </w:t>
      </w:r>
      <w:r>
        <w:rPr>
          <w:rFonts w:ascii="Arial" w:hAnsi="Arial" w:cs="Arial"/>
          <w:sz w:val="24"/>
          <w:szCs w:val="24"/>
          <w:lang w:val="fr-CA"/>
        </w:rPr>
        <w:t xml:space="preserve">disproportionné chez les autochtones, les populations du nord et les néo-Canadiens. </w:t>
      </w:r>
      <w:r w:rsidR="005F77B1" w:rsidRPr="005F77B1">
        <w:rPr>
          <w:rFonts w:ascii="Arial" w:hAnsi="Arial" w:cs="Arial"/>
          <w:sz w:val="24"/>
          <w:szCs w:val="24"/>
          <w:lang w:val="fr-CA"/>
        </w:rPr>
        <w:t xml:space="preserve">En </w:t>
      </w:r>
      <w:r w:rsidR="005F77B1">
        <w:rPr>
          <w:rFonts w:ascii="Arial" w:hAnsi="Arial" w:cs="Arial"/>
          <w:sz w:val="24"/>
          <w:szCs w:val="24"/>
          <w:lang w:val="fr-CA"/>
        </w:rPr>
        <w:t>effet</w:t>
      </w:r>
      <w:r w:rsidR="005F77B1" w:rsidRPr="005F77B1">
        <w:rPr>
          <w:rFonts w:ascii="Arial" w:hAnsi="Arial" w:cs="Arial"/>
          <w:sz w:val="24"/>
          <w:szCs w:val="24"/>
          <w:lang w:val="fr-CA"/>
        </w:rPr>
        <w:t>, le fardeau de la noyade est si important dans le monde que l'</w:t>
      </w:r>
      <w:r w:rsidR="005F77B1">
        <w:rPr>
          <w:rFonts w:ascii="Arial" w:hAnsi="Arial" w:cs="Arial"/>
          <w:sz w:val="24"/>
          <w:szCs w:val="24"/>
          <w:lang w:val="fr-CA"/>
        </w:rPr>
        <w:t>Assemblée générale des Nations U</w:t>
      </w:r>
      <w:r w:rsidR="005F77B1" w:rsidRPr="005F77B1">
        <w:rPr>
          <w:rFonts w:ascii="Arial" w:hAnsi="Arial" w:cs="Arial"/>
          <w:sz w:val="24"/>
          <w:szCs w:val="24"/>
          <w:lang w:val="fr-CA"/>
        </w:rPr>
        <w:t>nies a ad</w:t>
      </w:r>
      <w:r w:rsidR="005F77B1">
        <w:rPr>
          <w:rFonts w:ascii="Arial" w:hAnsi="Arial" w:cs="Arial"/>
          <w:sz w:val="24"/>
          <w:szCs w:val="24"/>
          <w:lang w:val="fr-CA"/>
        </w:rPr>
        <w:t>opté la résolution des Nations U</w:t>
      </w:r>
      <w:r w:rsidR="005F77B1" w:rsidRPr="005F77B1">
        <w:rPr>
          <w:rFonts w:ascii="Arial" w:hAnsi="Arial" w:cs="Arial"/>
          <w:sz w:val="24"/>
          <w:szCs w:val="24"/>
          <w:lang w:val="fr-CA"/>
        </w:rPr>
        <w:t xml:space="preserve">nies sur la prévention de la noyade (A/75/L.76) et </w:t>
      </w:r>
      <w:r w:rsidR="002C109C">
        <w:rPr>
          <w:rFonts w:ascii="Arial" w:hAnsi="Arial" w:cs="Arial"/>
          <w:sz w:val="24"/>
          <w:szCs w:val="24"/>
          <w:lang w:val="fr-CA"/>
        </w:rPr>
        <w:t>proclamé</w:t>
      </w:r>
      <w:r w:rsidR="005F77B1" w:rsidRPr="005F77B1">
        <w:rPr>
          <w:rFonts w:ascii="Arial" w:hAnsi="Arial" w:cs="Arial"/>
          <w:sz w:val="24"/>
          <w:szCs w:val="24"/>
          <w:lang w:val="fr-CA"/>
        </w:rPr>
        <w:t xml:space="preserve"> le 25 j</w:t>
      </w:r>
      <w:r w:rsidR="002C109C">
        <w:rPr>
          <w:rFonts w:ascii="Arial" w:hAnsi="Arial" w:cs="Arial"/>
          <w:sz w:val="24"/>
          <w:szCs w:val="24"/>
          <w:lang w:val="fr-CA"/>
        </w:rPr>
        <w:t xml:space="preserve">uillet de chaque année comme </w:t>
      </w:r>
      <w:r w:rsidR="005F77B1" w:rsidRPr="005F77B1">
        <w:rPr>
          <w:rFonts w:ascii="Arial" w:hAnsi="Arial" w:cs="Arial"/>
          <w:sz w:val="24"/>
          <w:szCs w:val="24"/>
          <w:lang w:val="fr-CA"/>
        </w:rPr>
        <w:t>Journée mondiale de la prévention de la noyade</w:t>
      </w:r>
      <w:r w:rsidR="005F77B1">
        <w:rPr>
          <w:rFonts w:ascii="Arial" w:hAnsi="Arial" w:cs="Arial"/>
          <w:sz w:val="24"/>
          <w:szCs w:val="24"/>
          <w:lang w:val="fr-CA"/>
        </w:rPr>
        <w:t>.</w:t>
      </w:r>
      <w:r w:rsidR="009D06BE" w:rsidRPr="003873D2">
        <w:rPr>
          <w:rFonts w:ascii="Arial" w:hAnsi="Arial" w:cs="Arial"/>
          <w:sz w:val="24"/>
          <w:szCs w:val="24"/>
          <w:lang w:val="fr-CA"/>
        </w:rPr>
        <w:t xml:space="preserve"> </w:t>
      </w:r>
      <w:r w:rsidR="00CD6CFA" w:rsidRPr="00CD6CFA">
        <w:rPr>
          <w:rFonts w:ascii="Arial" w:hAnsi="Arial" w:cs="Arial"/>
          <w:sz w:val="24"/>
          <w:szCs w:val="24"/>
          <w:lang w:val="fr-CA"/>
        </w:rPr>
        <w:t xml:space="preserve">Durant la semaine du </w:t>
      </w:r>
      <w:r w:rsidR="00435D4D">
        <w:rPr>
          <w:rFonts w:ascii="Arial" w:hAnsi="Arial" w:cs="Arial"/>
          <w:sz w:val="24"/>
          <w:szCs w:val="24"/>
          <w:lang w:val="fr-CA"/>
        </w:rPr>
        <w:t>17</w:t>
      </w:r>
      <w:r w:rsidR="002C109C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 w:rsidR="00CD6CFA" w:rsidRPr="00CD6CFA">
        <w:rPr>
          <w:rFonts w:ascii="Arial" w:hAnsi="Arial" w:cs="Arial"/>
          <w:sz w:val="24"/>
          <w:szCs w:val="24"/>
          <w:lang w:val="fr-CA"/>
        </w:rPr>
        <w:t>au 2</w:t>
      </w:r>
      <w:r w:rsidR="00435D4D">
        <w:rPr>
          <w:rFonts w:ascii="Arial" w:hAnsi="Arial" w:cs="Arial"/>
          <w:sz w:val="24"/>
          <w:szCs w:val="24"/>
          <w:lang w:val="fr-CA"/>
        </w:rPr>
        <w:t>3</w:t>
      </w:r>
      <w:r w:rsidR="00CD6CFA" w:rsidRPr="00CD6CFA">
        <w:rPr>
          <w:rFonts w:ascii="Arial" w:hAnsi="Arial" w:cs="Arial"/>
          <w:sz w:val="24"/>
          <w:szCs w:val="24"/>
          <w:lang w:val="fr-CA"/>
        </w:rPr>
        <w:t xml:space="preserve"> juillet</w:t>
      </w:r>
      <w:r w:rsidR="00F726B3" w:rsidRPr="00CD6CFA">
        <w:rPr>
          <w:rFonts w:ascii="Arial" w:hAnsi="Arial" w:cs="Arial"/>
          <w:sz w:val="24"/>
          <w:szCs w:val="24"/>
          <w:lang w:val="fr-CA"/>
        </w:rPr>
        <w:t xml:space="preserve"> 202</w:t>
      </w:r>
      <w:r w:rsidR="00435D4D">
        <w:rPr>
          <w:rFonts w:ascii="Arial" w:hAnsi="Arial" w:cs="Arial"/>
          <w:sz w:val="24"/>
          <w:szCs w:val="24"/>
          <w:lang w:val="fr-CA"/>
        </w:rPr>
        <w:t>2</w:t>
      </w:r>
      <w:bookmarkStart w:id="0" w:name="_GoBack"/>
      <w:bookmarkEnd w:id="0"/>
      <w:r w:rsidR="00B76F00">
        <w:rPr>
          <w:rFonts w:ascii="Arial" w:hAnsi="Arial" w:cs="Arial"/>
          <w:sz w:val="24"/>
          <w:szCs w:val="24"/>
          <w:lang w:val="fr-CA"/>
        </w:rPr>
        <w:t>, la Société de s</w:t>
      </w:r>
      <w:r w:rsidR="00CD6CFA" w:rsidRPr="00CD6CFA">
        <w:rPr>
          <w:rFonts w:ascii="Arial" w:hAnsi="Arial" w:cs="Arial"/>
          <w:sz w:val="24"/>
          <w:szCs w:val="24"/>
          <w:lang w:val="fr-CA"/>
        </w:rPr>
        <w:t>auvetage Canada</w:t>
      </w:r>
      <w:r w:rsidR="00F726B3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 w:rsidR="00CD6CFA" w:rsidRPr="00CD6CFA">
        <w:rPr>
          <w:rFonts w:ascii="Arial" w:hAnsi="Arial" w:cs="Arial"/>
          <w:sz w:val="24"/>
          <w:szCs w:val="24"/>
          <w:lang w:val="fr-CA"/>
        </w:rPr>
        <w:t xml:space="preserve">éduquera et fera la promotion de la </w:t>
      </w:r>
      <w:r w:rsidR="00CD6CFA">
        <w:rPr>
          <w:rFonts w:ascii="Arial" w:hAnsi="Arial" w:cs="Arial"/>
          <w:sz w:val="24"/>
          <w:szCs w:val="24"/>
          <w:lang w:val="fr-CA"/>
        </w:rPr>
        <w:t>sensibilisation à la sécurité dans l’eau, sur l’eau et près de l’eau.</w:t>
      </w:r>
    </w:p>
    <w:p w14:paraId="637CA2F2" w14:textId="5CD0530B" w:rsidR="008B63B6" w:rsidRPr="00CD6CFA" w:rsidRDefault="00CD6CFA" w:rsidP="00314EE4">
      <w:pPr>
        <w:spacing w:after="60" w:line="240" w:lineRule="auto"/>
        <w:ind w:right="-138"/>
        <w:jc w:val="both"/>
        <w:rPr>
          <w:rFonts w:ascii="Arial" w:hAnsi="Arial" w:cs="Arial"/>
          <w:sz w:val="24"/>
          <w:szCs w:val="24"/>
          <w:lang w:val="fr-CA"/>
        </w:rPr>
      </w:pPr>
      <w:r w:rsidRPr="00CD6CFA">
        <w:rPr>
          <w:rFonts w:ascii="Arial" w:hAnsi="Arial" w:cs="Arial"/>
          <w:sz w:val="24"/>
          <w:szCs w:val="24"/>
          <w:lang w:val="fr-CA"/>
        </w:rPr>
        <w:t>Les statistiques démontrent que près de</w:t>
      </w:r>
      <w:r w:rsidR="008B63B6" w:rsidRPr="00CD6CFA">
        <w:rPr>
          <w:rFonts w:ascii="Arial" w:hAnsi="Arial" w:cs="Arial"/>
          <w:sz w:val="24"/>
          <w:szCs w:val="24"/>
          <w:lang w:val="fr-CA"/>
        </w:rPr>
        <w:t xml:space="preserve"> 70</w:t>
      </w:r>
      <w:r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 w:rsidR="008B63B6" w:rsidRPr="00CD6CFA">
        <w:rPr>
          <w:rFonts w:ascii="Arial" w:hAnsi="Arial" w:cs="Arial"/>
          <w:sz w:val="24"/>
          <w:szCs w:val="24"/>
          <w:lang w:val="fr-CA"/>
        </w:rPr>
        <w:t xml:space="preserve">% </w:t>
      </w:r>
      <w:r w:rsidRPr="00CD6CFA">
        <w:rPr>
          <w:rFonts w:ascii="Arial" w:hAnsi="Arial" w:cs="Arial"/>
          <w:sz w:val="24"/>
          <w:szCs w:val="24"/>
          <w:lang w:val="fr-CA"/>
        </w:rPr>
        <w:t xml:space="preserve">des </w:t>
      </w:r>
      <w:r w:rsidR="002C109C">
        <w:rPr>
          <w:rFonts w:ascii="Arial" w:hAnsi="Arial" w:cs="Arial"/>
          <w:sz w:val="24"/>
          <w:szCs w:val="24"/>
          <w:lang w:val="fr-CA"/>
        </w:rPr>
        <w:t xml:space="preserve">personnes </w:t>
      </w:r>
      <w:r w:rsidR="00A91E61">
        <w:rPr>
          <w:rFonts w:ascii="Arial" w:hAnsi="Arial" w:cs="Arial"/>
          <w:sz w:val="24"/>
          <w:szCs w:val="24"/>
          <w:lang w:val="fr-CA"/>
        </w:rPr>
        <w:t>décédées</w:t>
      </w:r>
      <w:r w:rsidR="002C109C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 w:rsidR="002C109C">
        <w:rPr>
          <w:rFonts w:ascii="Arial" w:hAnsi="Arial" w:cs="Arial"/>
          <w:sz w:val="24"/>
          <w:szCs w:val="24"/>
          <w:lang w:val="fr-CA"/>
        </w:rPr>
        <w:t>par</w:t>
      </w:r>
      <w:r w:rsidR="002C109C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 w:rsidRPr="00CD6CFA">
        <w:rPr>
          <w:rFonts w:ascii="Arial" w:hAnsi="Arial" w:cs="Arial"/>
          <w:sz w:val="24"/>
          <w:szCs w:val="24"/>
          <w:lang w:val="fr-CA"/>
        </w:rPr>
        <w:t xml:space="preserve">noyade n’avaient pas l’intention de se retrouver dans l’eau et se trouvaient </w:t>
      </w:r>
      <w:r>
        <w:rPr>
          <w:rFonts w:ascii="Arial" w:hAnsi="Arial" w:cs="Arial"/>
          <w:sz w:val="24"/>
          <w:szCs w:val="24"/>
          <w:lang w:val="fr-CA"/>
        </w:rPr>
        <w:t>souvent à 15 mètres d’un endroit sûr.</w:t>
      </w:r>
      <w:r w:rsidR="008B63B6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À peu près</w:t>
      </w:r>
      <w:r w:rsidRPr="00CD6CFA">
        <w:rPr>
          <w:rFonts w:ascii="Arial" w:hAnsi="Arial" w:cs="Arial"/>
          <w:sz w:val="24"/>
          <w:szCs w:val="24"/>
          <w:lang w:val="fr-CA"/>
        </w:rPr>
        <w:t xml:space="preserve"> tous les Canadiens ont connu une personne s’</w:t>
      </w:r>
      <w:r>
        <w:rPr>
          <w:rFonts w:ascii="Arial" w:hAnsi="Arial" w:cs="Arial"/>
          <w:sz w:val="24"/>
          <w:szCs w:val="24"/>
          <w:lang w:val="fr-CA"/>
        </w:rPr>
        <w:t>étant noyé</w:t>
      </w:r>
      <w:r w:rsidR="00DC2CDF">
        <w:rPr>
          <w:rFonts w:ascii="Arial" w:hAnsi="Arial" w:cs="Arial"/>
          <w:sz w:val="24"/>
          <w:szCs w:val="24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Pr="00442692">
        <w:rPr>
          <w:rFonts w:ascii="Arial" w:hAnsi="Arial" w:cs="Arial"/>
          <w:sz w:val="24"/>
          <w:szCs w:val="24"/>
          <w:lang w:val="fr-CA"/>
        </w:rPr>
        <w:t>ou</w:t>
      </w:r>
      <w:r w:rsidRPr="00621953">
        <w:rPr>
          <w:rFonts w:ascii="Arial" w:hAnsi="Arial" w:cs="Arial"/>
          <w:sz w:val="24"/>
          <w:szCs w:val="24"/>
          <w:lang w:val="fr-CA"/>
        </w:rPr>
        <w:t xml:space="preserve"> </w:t>
      </w:r>
      <w:r w:rsidR="00621953" w:rsidRPr="00E079DF">
        <w:rPr>
          <w:rFonts w:ascii="Arial" w:hAnsi="Arial" w:cs="Arial"/>
          <w:sz w:val="24"/>
          <w:szCs w:val="24"/>
          <w:lang w:val="fr-CA"/>
        </w:rPr>
        <w:t>a</w:t>
      </w:r>
      <w:r w:rsidR="002C109C">
        <w:rPr>
          <w:rFonts w:ascii="Arial" w:hAnsi="Arial" w:cs="Arial"/>
          <w:sz w:val="24"/>
          <w:szCs w:val="24"/>
          <w:lang w:val="fr-CA"/>
        </w:rPr>
        <w:t>yant</w:t>
      </w:r>
      <w:r w:rsidR="00621953" w:rsidRPr="00E079DF">
        <w:rPr>
          <w:rFonts w:ascii="Arial" w:hAnsi="Arial" w:cs="Arial"/>
          <w:sz w:val="24"/>
          <w:szCs w:val="24"/>
          <w:lang w:val="fr-CA"/>
        </w:rPr>
        <w:t xml:space="preserve"> vécu une noyade non mortelle</w:t>
      </w:r>
      <w:r w:rsidRPr="00CD6CFA">
        <w:rPr>
          <w:rFonts w:ascii="Arial" w:hAnsi="Arial" w:cs="Arial"/>
          <w:sz w:val="24"/>
          <w:szCs w:val="24"/>
          <w:lang w:val="fr-CA"/>
        </w:rPr>
        <w:t>, que ce soit une connaissance personnelle ou une personne de leur communauté.</w:t>
      </w:r>
      <w:r w:rsidR="008B63B6" w:rsidRPr="00CD6CFA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Pour aider à réduire la noyade</w:t>
      </w:r>
      <w:r w:rsidR="008B63B6" w:rsidRPr="00CD6CFA">
        <w:rPr>
          <w:rFonts w:ascii="Arial" w:hAnsi="Arial" w:cs="Arial"/>
          <w:sz w:val="24"/>
          <w:szCs w:val="24"/>
          <w:lang w:val="fr-CA"/>
        </w:rPr>
        <w:t xml:space="preserve">, </w:t>
      </w:r>
      <w:r>
        <w:rPr>
          <w:rFonts w:ascii="Arial" w:hAnsi="Arial" w:cs="Arial"/>
          <w:sz w:val="24"/>
          <w:szCs w:val="24"/>
          <w:lang w:val="fr-CA"/>
        </w:rPr>
        <w:t>tous les Canadiens sont encouragés à :</w:t>
      </w:r>
    </w:p>
    <w:p w14:paraId="3F83F774" w14:textId="6C5947AB" w:rsidR="008B63B6" w:rsidRPr="00B47F86" w:rsidRDefault="00CD6CFA" w:rsidP="00314EE4">
      <w:pPr>
        <w:pStyle w:val="ListParagraph"/>
        <w:numPr>
          <w:ilvl w:val="0"/>
          <w:numId w:val="2"/>
        </w:numPr>
        <w:spacing w:after="120" w:line="240" w:lineRule="auto"/>
        <w:ind w:right="-138"/>
        <w:jc w:val="both"/>
        <w:rPr>
          <w:rFonts w:ascii="Arial" w:hAnsi="Arial" w:cs="Arial"/>
          <w:sz w:val="24"/>
          <w:szCs w:val="24"/>
          <w:lang w:val="fr-CA"/>
        </w:rPr>
      </w:pPr>
      <w:r w:rsidRPr="00B47F86">
        <w:rPr>
          <w:rFonts w:ascii="Arial" w:hAnsi="Arial" w:cs="Arial"/>
          <w:sz w:val="24"/>
          <w:szCs w:val="24"/>
          <w:lang w:val="fr-CA"/>
        </w:rPr>
        <w:t xml:space="preserve">tenter de réussir la norme Nager pour </w:t>
      </w:r>
      <w:proofErr w:type="spellStart"/>
      <w:r w:rsidRPr="00B47F86">
        <w:rPr>
          <w:rFonts w:ascii="Arial" w:hAnsi="Arial" w:cs="Arial"/>
          <w:sz w:val="24"/>
          <w:szCs w:val="24"/>
          <w:lang w:val="fr-CA"/>
        </w:rPr>
        <w:t>survivre</w:t>
      </w:r>
      <w:r w:rsidRPr="00B47F86">
        <w:rPr>
          <w:rFonts w:ascii="Arial" w:hAnsi="Arial" w:cs="Arial"/>
          <w:sz w:val="24"/>
          <w:szCs w:val="24"/>
          <w:vertAlign w:val="superscript"/>
          <w:lang w:val="fr-CA"/>
        </w:rPr>
        <w:t>MD</w:t>
      </w:r>
      <w:proofErr w:type="spellEnd"/>
      <w:r w:rsidRPr="00B47F86">
        <w:rPr>
          <w:rFonts w:ascii="Arial" w:hAnsi="Arial" w:cs="Arial"/>
          <w:sz w:val="24"/>
          <w:szCs w:val="24"/>
          <w:lang w:val="fr-CA"/>
        </w:rPr>
        <w:t xml:space="preserve"> (</w:t>
      </w:r>
      <w:r w:rsidR="00B47F86" w:rsidRPr="00B47F86">
        <w:rPr>
          <w:rFonts w:ascii="Arial" w:hAnsi="Arial" w:cs="Arial"/>
          <w:sz w:val="24"/>
          <w:szCs w:val="24"/>
          <w:lang w:val="fr-CA"/>
        </w:rPr>
        <w:t>qui enseigne comment survivre à une chute in</w:t>
      </w:r>
      <w:r w:rsidR="00B47F86">
        <w:rPr>
          <w:rFonts w:ascii="Arial" w:hAnsi="Arial" w:cs="Arial"/>
          <w:sz w:val="24"/>
          <w:szCs w:val="24"/>
          <w:lang w:val="fr-CA"/>
        </w:rPr>
        <w:t>a</w:t>
      </w:r>
      <w:r w:rsidR="00B47F86" w:rsidRPr="00B47F86">
        <w:rPr>
          <w:rFonts w:ascii="Arial" w:hAnsi="Arial" w:cs="Arial"/>
          <w:sz w:val="24"/>
          <w:szCs w:val="24"/>
          <w:lang w:val="fr-CA"/>
        </w:rPr>
        <w:t>ttendue dans l’eau</w:t>
      </w:r>
      <w:r w:rsidR="008B63B6" w:rsidRPr="00B47F86">
        <w:rPr>
          <w:rFonts w:ascii="Arial" w:hAnsi="Arial" w:cs="Arial"/>
          <w:sz w:val="24"/>
          <w:szCs w:val="24"/>
          <w:lang w:val="fr-CA"/>
        </w:rPr>
        <w:t xml:space="preserve">) </w:t>
      </w:r>
      <w:r w:rsidR="00B47F86" w:rsidRPr="00B47F86">
        <w:rPr>
          <w:rFonts w:ascii="Arial" w:hAnsi="Arial" w:cs="Arial"/>
          <w:sz w:val="24"/>
          <w:szCs w:val="24"/>
          <w:lang w:val="fr-CA"/>
        </w:rPr>
        <w:t>et suivre des cours de natation</w:t>
      </w:r>
      <w:r w:rsidR="00B47F86">
        <w:rPr>
          <w:rFonts w:ascii="Arial" w:hAnsi="Arial" w:cs="Arial"/>
          <w:sz w:val="24"/>
          <w:szCs w:val="24"/>
          <w:lang w:val="fr-CA"/>
        </w:rPr>
        <w:t>;</w:t>
      </w:r>
    </w:p>
    <w:p w14:paraId="44B8F94D" w14:textId="5886651B" w:rsidR="008B63B6" w:rsidRPr="00B47F86" w:rsidRDefault="00B47F86" w:rsidP="00314EE4">
      <w:pPr>
        <w:pStyle w:val="ListParagraph"/>
        <w:numPr>
          <w:ilvl w:val="0"/>
          <w:numId w:val="2"/>
        </w:numPr>
        <w:spacing w:after="120" w:line="240" w:lineRule="auto"/>
        <w:ind w:right="-138"/>
        <w:jc w:val="both"/>
        <w:rPr>
          <w:rFonts w:ascii="Arial" w:hAnsi="Arial" w:cs="Arial"/>
          <w:sz w:val="24"/>
          <w:szCs w:val="24"/>
          <w:lang w:val="fr-CA"/>
        </w:rPr>
      </w:pPr>
      <w:r w:rsidRPr="00B47F86">
        <w:rPr>
          <w:rFonts w:ascii="Arial" w:hAnsi="Arial" w:cs="Arial"/>
          <w:sz w:val="24"/>
          <w:szCs w:val="24"/>
          <w:lang w:val="fr-CA"/>
        </w:rPr>
        <w:t xml:space="preserve">porter une veste de </w:t>
      </w:r>
      <w:r>
        <w:rPr>
          <w:rFonts w:ascii="Arial" w:hAnsi="Arial" w:cs="Arial"/>
          <w:sz w:val="24"/>
          <w:szCs w:val="24"/>
          <w:lang w:val="fr-CA"/>
        </w:rPr>
        <w:t>s</w:t>
      </w:r>
      <w:r w:rsidRPr="00B47F86">
        <w:rPr>
          <w:rFonts w:ascii="Arial" w:hAnsi="Arial" w:cs="Arial"/>
          <w:sz w:val="24"/>
          <w:szCs w:val="24"/>
          <w:lang w:val="fr-CA"/>
        </w:rPr>
        <w:t>auvetage bien ajusté</w:t>
      </w:r>
      <w:r>
        <w:rPr>
          <w:rFonts w:ascii="Arial" w:hAnsi="Arial" w:cs="Arial"/>
          <w:sz w:val="24"/>
          <w:szCs w:val="24"/>
          <w:lang w:val="fr-CA"/>
        </w:rPr>
        <w:t xml:space="preserve"> à bord d’une embarcation;</w:t>
      </w:r>
    </w:p>
    <w:p w14:paraId="73D0E06E" w14:textId="0F86E103" w:rsidR="00BB621A" w:rsidRPr="00B47F86" w:rsidRDefault="00B47F86" w:rsidP="00314EE4">
      <w:pPr>
        <w:pStyle w:val="ListParagraph"/>
        <w:numPr>
          <w:ilvl w:val="0"/>
          <w:numId w:val="2"/>
        </w:numPr>
        <w:spacing w:after="120" w:line="240" w:lineRule="auto"/>
        <w:ind w:right="-138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s’abstenir de consommer de l’alcool lors d’activités aquatiques;</w:t>
      </w:r>
    </w:p>
    <w:p w14:paraId="696C5B32" w14:textId="7827DC9B" w:rsidR="008B63B6" w:rsidRPr="00B47F86" w:rsidRDefault="00B47F86" w:rsidP="00314EE4">
      <w:pPr>
        <w:pStyle w:val="ListParagraph"/>
        <w:numPr>
          <w:ilvl w:val="0"/>
          <w:numId w:val="2"/>
        </w:numPr>
        <w:spacing w:after="120" w:line="240" w:lineRule="auto"/>
        <w:ind w:right="-138"/>
        <w:jc w:val="both"/>
        <w:rPr>
          <w:rFonts w:ascii="Arial" w:hAnsi="Arial" w:cs="Arial"/>
          <w:sz w:val="24"/>
          <w:szCs w:val="24"/>
          <w:lang w:val="fr-CA"/>
        </w:rPr>
      </w:pPr>
      <w:r w:rsidRPr="00B47F86">
        <w:rPr>
          <w:rFonts w:ascii="Arial" w:hAnsi="Arial" w:cs="Arial"/>
          <w:sz w:val="24"/>
          <w:szCs w:val="24"/>
          <w:lang w:val="fr-CA"/>
        </w:rPr>
        <w:t>s’assurer que les enfants sont sous la supervision directe d’un adulte lorsqu’ils se trouvent près d’un</w:t>
      </w:r>
      <w:r w:rsidR="00DC2CDF">
        <w:rPr>
          <w:rFonts w:ascii="Arial" w:hAnsi="Arial" w:cs="Arial"/>
          <w:sz w:val="24"/>
          <w:szCs w:val="24"/>
          <w:lang w:val="fr-CA"/>
        </w:rPr>
        <w:t>e</w:t>
      </w:r>
      <w:r w:rsidRPr="00B47F86">
        <w:rPr>
          <w:rFonts w:ascii="Arial" w:hAnsi="Arial" w:cs="Arial"/>
          <w:sz w:val="24"/>
          <w:szCs w:val="24"/>
          <w:lang w:val="fr-CA"/>
        </w:rPr>
        <w:t xml:space="preserve"> étendu</w:t>
      </w:r>
      <w:r w:rsidR="00DC2CDF">
        <w:rPr>
          <w:rFonts w:ascii="Arial" w:hAnsi="Arial" w:cs="Arial"/>
          <w:sz w:val="24"/>
          <w:szCs w:val="24"/>
          <w:lang w:val="fr-CA"/>
        </w:rPr>
        <w:t>e</w:t>
      </w:r>
      <w:r w:rsidRPr="00B47F86">
        <w:rPr>
          <w:rFonts w:ascii="Arial" w:hAnsi="Arial" w:cs="Arial"/>
          <w:sz w:val="24"/>
          <w:szCs w:val="24"/>
          <w:lang w:val="fr-CA"/>
        </w:rPr>
        <w:t xml:space="preserve"> d’eau non cl</w:t>
      </w:r>
      <w:r>
        <w:rPr>
          <w:rFonts w:ascii="Arial" w:hAnsi="Arial" w:cs="Arial"/>
          <w:sz w:val="24"/>
          <w:szCs w:val="24"/>
          <w:lang w:val="fr-CA"/>
        </w:rPr>
        <w:t>ôturé</w:t>
      </w:r>
      <w:r w:rsidR="00DC2CDF">
        <w:rPr>
          <w:rFonts w:ascii="Arial" w:hAnsi="Arial" w:cs="Arial"/>
          <w:sz w:val="24"/>
          <w:szCs w:val="24"/>
          <w:lang w:val="fr-CA"/>
        </w:rPr>
        <w:t>e</w:t>
      </w:r>
      <w:r w:rsidR="008B63B6" w:rsidRPr="00B47F86">
        <w:rPr>
          <w:rFonts w:ascii="Arial" w:hAnsi="Arial" w:cs="Arial"/>
          <w:sz w:val="24"/>
          <w:szCs w:val="24"/>
          <w:lang w:val="fr-CA"/>
        </w:rPr>
        <w:t>.</w:t>
      </w:r>
    </w:p>
    <w:p w14:paraId="08A91E8A" w14:textId="4776EE31" w:rsidR="00B76F00" w:rsidRDefault="00B47F86" w:rsidP="00314EE4">
      <w:pPr>
        <w:spacing w:after="120" w:line="240" w:lineRule="auto"/>
        <w:ind w:right="-138"/>
        <w:rPr>
          <w:rFonts w:ascii="Arial" w:hAnsi="Arial" w:cs="Arial"/>
          <w:sz w:val="24"/>
          <w:szCs w:val="24"/>
          <w:lang w:val="fr-CA"/>
        </w:rPr>
      </w:pPr>
      <w:r w:rsidRPr="00B47F86">
        <w:rPr>
          <w:rFonts w:ascii="Arial" w:hAnsi="Arial" w:cs="Arial"/>
          <w:sz w:val="24"/>
          <w:szCs w:val="24"/>
          <w:lang w:val="fr-CA"/>
        </w:rPr>
        <w:lastRenderedPageBreak/>
        <w:t>La maj</w:t>
      </w:r>
      <w:r>
        <w:rPr>
          <w:rFonts w:ascii="Arial" w:hAnsi="Arial" w:cs="Arial"/>
          <w:sz w:val="24"/>
          <w:szCs w:val="24"/>
          <w:lang w:val="fr-CA"/>
        </w:rPr>
        <w:t>orité</w:t>
      </w:r>
      <w:r w:rsidRPr="00B47F86">
        <w:rPr>
          <w:rFonts w:ascii="Arial" w:hAnsi="Arial" w:cs="Arial"/>
          <w:sz w:val="24"/>
          <w:szCs w:val="24"/>
          <w:lang w:val="fr-CA"/>
        </w:rPr>
        <w:t xml:space="preserve"> des noyades sont évitables dans une communauté Aqua </w:t>
      </w:r>
      <w:proofErr w:type="spellStart"/>
      <w:r w:rsidRPr="00B47F86">
        <w:rPr>
          <w:rFonts w:ascii="Arial" w:hAnsi="Arial" w:cs="Arial"/>
          <w:sz w:val="24"/>
          <w:szCs w:val="24"/>
          <w:lang w:val="fr-CA"/>
        </w:rPr>
        <w:t>Bon</w:t>
      </w:r>
      <w:r w:rsidRPr="00B47F86">
        <w:rPr>
          <w:rFonts w:ascii="Arial" w:hAnsi="Arial" w:cs="Arial"/>
          <w:sz w:val="24"/>
          <w:szCs w:val="24"/>
          <w:vertAlign w:val="superscript"/>
          <w:lang w:val="fr-CA"/>
        </w:rPr>
        <w:t>MD</w:t>
      </w:r>
      <w:proofErr w:type="spellEnd"/>
      <w:r w:rsidR="00BB621A" w:rsidRPr="00B47F86">
        <w:rPr>
          <w:rFonts w:ascii="Arial" w:hAnsi="Arial" w:cs="Arial"/>
          <w:sz w:val="24"/>
          <w:szCs w:val="24"/>
          <w:lang w:val="fr-CA"/>
        </w:rPr>
        <w:t>.  Joi</w:t>
      </w:r>
      <w:r w:rsidRPr="00B47F86">
        <w:rPr>
          <w:rFonts w:ascii="Arial" w:hAnsi="Arial" w:cs="Arial"/>
          <w:sz w:val="24"/>
          <w:szCs w:val="24"/>
          <w:lang w:val="fr-CA"/>
        </w:rPr>
        <w:t>gnez-vous à</w:t>
      </w:r>
      <w:r w:rsidR="00BB621A" w:rsidRPr="00B47F86">
        <w:rPr>
          <w:rFonts w:ascii="Arial" w:hAnsi="Arial" w:cs="Arial"/>
          <w:sz w:val="24"/>
          <w:szCs w:val="24"/>
          <w:lang w:val="fr-CA"/>
        </w:rPr>
        <w:t xml:space="preserve"> [</w:t>
      </w:r>
      <w:r w:rsidRPr="00B47F86">
        <w:rPr>
          <w:rFonts w:ascii="Arial" w:hAnsi="Arial" w:cs="Arial"/>
          <w:sz w:val="24"/>
          <w:szCs w:val="24"/>
          <w:lang w:val="fr-CA"/>
        </w:rPr>
        <w:t xml:space="preserve">DIVISION/MEMBRE </w:t>
      </w:r>
      <w:r w:rsidR="00BB621A" w:rsidRPr="00B47F86">
        <w:rPr>
          <w:rFonts w:ascii="Arial" w:hAnsi="Arial" w:cs="Arial"/>
          <w:sz w:val="24"/>
          <w:szCs w:val="24"/>
          <w:lang w:val="fr-CA"/>
        </w:rPr>
        <w:t>AFFILI</w:t>
      </w:r>
      <w:r w:rsidRPr="00B47F86">
        <w:rPr>
          <w:rFonts w:ascii="Arial" w:hAnsi="Arial" w:cs="Arial"/>
          <w:sz w:val="24"/>
          <w:szCs w:val="24"/>
          <w:lang w:val="fr-CA"/>
        </w:rPr>
        <w:t>É</w:t>
      </w:r>
      <w:r w:rsidR="00BB621A" w:rsidRPr="00B47F86">
        <w:rPr>
          <w:rFonts w:ascii="Arial" w:hAnsi="Arial" w:cs="Arial"/>
          <w:sz w:val="24"/>
          <w:szCs w:val="24"/>
          <w:lang w:val="fr-CA"/>
        </w:rPr>
        <w:t xml:space="preserve">] </w:t>
      </w:r>
      <w:r w:rsidRPr="00B47F86">
        <w:rPr>
          <w:rFonts w:ascii="Arial" w:hAnsi="Arial" w:cs="Arial"/>
          <w:sz w:val="24"/>
          <w:szCs w:val="24"/>
          <w:lang w:val="fr-CA"/>
        </w:rPr>
        <w:t>pour participer à une variété d’événements et d’activités qui aideront votre communauté à devenir Aqua Bon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14:paraId="2748EF79" w14:textId="78F50D5F" w:rsidR="003E24E4" w:rsidRPr="00B47F86" w:rsidRDefault="00B47F86" w:rsidP="00314EE4">
      <w:pPr>
        <w:spacing w:after="120" w:line="240" w:lineRule="auto"/>
        <w:ind w:right="-138"/>
        <w:rPr>
          <w:rFonts w:ascii="Arial" w:hAnsi="Arial" w:cs="Arial"/>
          <w:sz w:val="24"/>
          <w:szCs w:val="24"/>
          <w:lang w:val="fr-CA"/>
        </w:rPr>
      </w:pPr>
      <w:r w:rsidRPr="00B47F86">
        <w:rPr>
          <w:rFonts w:ascii="Arial" w:hAnsi="Arial" w:cs="Arial"/>
          <w:sz w:val="24"/>
          <w:szCs w:val="24"/>
          <w:lang w:val="fr-CA"/>
        </w:rPr>
        <w:t>Pour plus d’information</w:t>
      </w:r>
      <w:r w:rsidR="00BB621A" w:rsidRPr="00B47F86">
        <w:rPr>
          <w:rFonts w:ascii="Arial" w:hAnsi="Arial" w:cs="Arial"/>
          <w:sz w:val="24"/>
          <w:szCs w:val="24"/>
          <w:lang w:val="fr-CA"/>
        </w:rPr>
        <w:t xml:space="preserve">, </w:t>
      </w:r>
      <w:r w:rsidRPr="00B47F86">
        <w:rPr>
          <w:rFonts w:ascii="Arial" w:hAnsi="Arial" w:cs="Arial"/>
          <w:sz w:val="24"/>
          <w:szCs w:val="24"/>
          <w:lang w:val="fr-CA"/>
        </w:rPr>
        <w:t>veuillez communiquer avec</w:t>
      </w:r>
      <w:r w:rsidR="00BB621A" w:rsidRPr="00B47F86">
        <w:rPr>
          <w:rFonts w:ascii="Arial" w:hAnsi="Arial" w:cs="Arial"/>
          <w:sz w:val="24"/>
          <w:szCs w:val="24"/>
          <w:lang w:val="fr-CA"/>
        </w:rPr>
        <w:t xml:space="preserve"> [</w:t>
      </w:r>
      <w:r w:rsidRPr="00B47F86">
        <w:rPr>
          <w:rFonts w:ascii="Arial" w:hAnsi="Arial" w:cs="Arial"/>
          <w:sz w:val="24"/>
          <w:szCs w:val="24"/>
          <w:lang w:val="fr-CA"/>
        </w:rPr>
        <w:t>PERSONNE RESSOURCE DE LA DIVISION</w:t>
      </w:r>
      <w:r w:rsidR="00BB621A" w:rsidRPr="00B47F86">
        <w:rPr>
          <w:rFonts w:ascii="Arial" w:hAnsi="Arial" w:cs="Arial"/>
          <w:sz w:val="24"/>
          <w:szCs w:val="24"/>
          <w:lang w:val="fr-CA"/>
        </w:rPr>
        <w:t>/</w:t>
      </w:r>
      <w:r w:rsidRPr="00B47F86">
        <w:rPr>
          <w:rFonts w:ascii="Arial" w:hAnsi="Arial" w:cs="Arial"/>
          <w:sz w:val="24"/>
          <w:szCs w:val="24"/>
          <w:lang w:val="fr-CA"/>
        </w:rPr>
        <w:t>MEMBRE</w:t>
      </w:r>
      <w:r w:rsidR="00BB621A" w:rsidRPr="00B47F86">
        <w:rPr>
          <w:rFonts w:ascii="Arial" w:hAnsi="Arial" w:cs="Arial"/>
          <w:sz w:val="24"/>
          <w:szCs w:val="24"/>
          <w:lang w:val="fr-CA"/>
        </w:rPr>
        <w:t xml:space="preserve"> AFFILI</w:t>
      </w:r>
      <w:r>
        <w:rPr>
          <w:rFonts w:ascii="Arial" w:hAnsi="Arial" w:cs="Arial"/>
          <w:sz w:val="24"/>
          <w:szCs w:val="24"/>
          <w:lang w:val="fr-CA"/>
        </w:rPr>
        <w:t>É</w:t>
      </w:r>
      <w:r w:rsidR="00BB621A" w:rsidRPr="00B47F86">
        <w:rPr>
          <w:rFonts w:ascii="Arial" w:hAnsi="Arial" w:cs="Arial"/>
          <w:sz w:val="24"/>
          <w:szCs w:val="24"/>
          <w:lang w:val="fr-CA"/>
        </w:rPr>
        <w:t>/</w:t>
      </w:r>
      <w:r>
        <w:rPr>
          <w:rFonts w:ascii="Arial" w:hAnsi="Arial" w:cs="Arial"/>
          <w:sz w:val="24"/>
          <w:szCs w:val="24"/>
          <w:lang w:val="fr-CA"/>
        </w:rPr>
        <w:t>HÔTE</w:t>
      </w:r>
      <w:r w:rsidR="00BB621A" w:rsidRPr="00B47F86">
        <w:rPr>
          <w:rFonts w:ascii="Arial" w:hAnsi="Arial" w:cs="Arial"/>
          <w:sz w:val="24"/>
          <w:szCs w:val="24"/>
          <w:lang w:val="fr-CA"/>
        </w:rPr>
        <w:t>]</w:t>
      </w:r>
      <w:r>
        <w:rPr>
          <w:rFonts w:ascii="Arial" w:hAnsi="Arial" w:cs="Arial"/>
          <w:sz w:val="24"/>
          <w:szCs w:val="24"/>
          <w:lang w:val="fr-CA"/>
        </w:rPr>
        <w:t>.</w:t>
      </w:r>
    </w:p>
    <w:sectPr w:rsidR="003E24E4" w:rsidRPr="00B47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1F1C" w14:textId="77777777" w:rsidR="008A19B5" w:rsidRDefault="008A19B5" w:rsidP="00DC2CDF">
      <w:pPr>
        <w:spacing w:after="0" w:line="240" w:lineRule="auto"/>
      </w:pPr>
      <w:r>
        <w:separator/>
      </w:r>
    </w:p>
  </w:endnote>
  <w:endnote w:type="continuationSeparator" w:id="0">
    <w:p w14:paraId="165B5615" w14:textId="77777777" w:rsidR="008A19B5" w:rsidRDefault="008A19B5" w:rsidP="00DC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77C7" w14:textId="77777777" w:rsidR="00DC2CDF" w:rsidRDefault="00DC2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DF9D" w14:textId="77777777" w:rsidR="00DC2CDF" w:rsidRDefault="00DC2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44C8" w14:textId="77777777" w:rsidR="00DC2CDF" w:rsidRDefault="00DC2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83A0" w14:textId="77777777" w:rsidR="008A19B5" w:rsidRDefault="008A19B5" w:rsidP="00DC2CDF">
      <w:pPr>
        <w:spacing w:after="0" w:line="240" w:lineRule="auto"/>
      </w:pPr>
      <w:r>
        <w:separator/>
      </w:r>
    </w:p>
  </w:footnote>
  <w:footnote w:type="continuationSeparator" w:id="0">
    <w:p w14:paraId="1CC843F4" w14:textId="77777777" w:rsidR="008A19B5" w:rsidRDefault="008A19B5" w:rsidP="00DC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DC4E" w14:textId="77777777" w:rsidR="00DC2CDF" w:rsidRDefault="00DC2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AE1D" w14:textId="77777777" w:rsidR="00DC2CDF" w:rsidRDefault="00DC2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15F2A" w14:textId="77777777" w:rsidR="00DC2CDF" w:rsidRDefault="00DC2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3270"/>
    <w:multiLevelType w:val="hybridMultilevel"/>
    <w:tmpl w:val="88FA8454"/>
    <w:lvl w:ilvl="0" w:tplc="ADAAF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B14AF"/>
    <w:multiLevelType w:val="hybridMultilevel"/>
    <w:tmpl w:val="7B92F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46DA"/>
    <w:multiLevelType w:val="hybridMultilevel"/>
    <w:tmpl w:val="C2A493E6"/>
    <w:lvl w:ilvl="0" w:tplc="6FA81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47"/>
    <w:rsid w:val="00054078"/>
    <w:rsid w:val="000D0C68"/>
    <w:rsid w:val="002C109C"/>
    <w:rsid w:val="00314EE4"/>
    <w:rsid w:val="003873D2"/>
    <w:rsid w:val="003E24E4"/>
    <w:rsid w:val="00435D4D"/>
    <w:rsid w:val="00442692"/>
    <w:rsid w:val="00472A07"/>
    <w:rsid w:val="0052208E"/>
    <w:rsid w:val="005647B6"/>
    <w:rsid w:val="005A0A1E"/>
    <w:rsid w:val="005F77B1"/>
    <w:rsid w:val="00621953"/>
    <w:rsid w:val="006C107C"/>
    <w:rsid w:val="007E6708"/>
    <w:rsid w:val="00856431"/>
    <w:rsid w:val="008A19B5"/>
    <w:rsid w:val="008B204C"/>
    <w:rsid w:val="008B63B6"/>
    <w:rsid w:val="009D06BE"/>
    <w:rsid w:val="00A028B5"/>
    <w:rsid w:val="00A249F4"/>
    <w:rsid w:val="00A81ADD"/>
    <w:rsid w:val="00A91E61"/>
    <w:rsid w:val="00AC763D"/>
    <w:rsid w:val="00AD5FFC"/>
    <w:rsid w:val="00AF050F"/>
    <w:rsid w:val="00B47F86"/>
    <w:rsid w:val="00B76F00"/>
    <w:rsid w:val="00BB621A"/>
    <w:rsid w:val="00CD2547"/>
    <w:rsid w:val="00CD6CFA"/>
    <w:rsid w:val="00CF5277"/>
    <w:rsid w:val="00D05F75"/>
    <w:rsid w:val="00D11BC4"/>
    <w:rsid w:val="00D61A20"/>
    <w:rsid w:val="00DC2CDF"/>
    <w:rsid w:val="00E079DF"/>
    <w:rsid w:val="00E15D1B"/>
    <w:rsid w:val="00E57388"/>
    <w:rsid w:val="00E7175F"/>
    <w:rsid w:val="00F6312E"/>
    <w:rsid w:val="00F726B3"/>
    <w:rsid w:val="00F7779E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A766"/>
  <w15:docId w15:val="{467113AE-3852-4497-B6EB-A4BF53F5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CDF"/>
  </w:style>
  <w:style w:type="paragraph" w:styleId="Footer">
    <w:name w:val="footer"/>
    <w:basedOn w:val="Normal"/>
    <w:link w:val="FooterChar"/>
    <w:uiPriority w:val="99"/>
    <w:unhideWhenUsed/>
    <w:rsid w:val="00DC2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CDF"/>
  </w:style>
  <w:style w:type="paragraph" w:styleId="BalloonText">
    <w:name w:val="Balloon Text"/>
    <w:basedOn w:val="Normal"/>
    <w:link w:val="BalloonTextChar"/>
    <w:uiPriority w:val="99"/>
    <w:semiHidden/>
    <w:unhideWhenUsed/>
    <w:rsid w:val="00E7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E36B5A3D85E4D84C7BD1221A9647A" ma:contentTypeVersion="16" ma:contentTypeDescription="Create a new document." ma:contentTypeScope="" ma:versionID="1a8ca9734ed185518a0bc82d052841f7">
  <xsd:schema xmlns:xsd="http://www.w3.org/2001/XMLSchema" xmlns:xs="http://www.w3.org/2001/XMLSchema" xmlns:p="http://schemas.microsoft.com/office/2006/metadata/properties" xmlns:ns2="d71f2a8b-b8ce-4ee9-b74f-80f7e0f8034b" xmlns:ns3="c64323cf-07b1-4ac4-ac78-38d839816f62" targetNamespace="http://schemas.microsoft.com/office/2006/metadata/properties" ma:root="true" ma:fieldsID="79aa7890be65974e16c07a1b7fe8a6c7" ns2:_="" ns3:_="">
    <xsd:import namespace="d71f2a8b-b8ce-4ee9-b74f-80f7e0f8034b"/>
    <xsd:import namespace="c64323cf-07b1-4ac4-ac78-38d839816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f2a8b-b8ce-4ee9-b74f-80f7e0f80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1760-76bd-42be-9edd-45ea01050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23cf-07b1-4ac4-ac78-38d839816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230e8f-042f-4b37-9f22-fe5ff1151c94}" ma:internalName="TaxCatchAll" ma:showField="CatchAllData" ma:web="c64323cf-07b1-4ac4-ac78-38d839816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f2a8b-b8ce-4ee9-b74f-80f7e0f8034b">
      <Terms xmlns="http://schemas.microsoft.com/office/infopath/2007/PartnerControls"/>
    </lcf76f155ced4ddcb4097134ff3c332f>
    <TaxCatchAll xmlns="c64323cf-07b1-4ac4-ac78-38d839816f62" xsi:nil="true"/>
  </documentManagement>
</p:properties>
</file>

<file path=customXml/itemProps1.xml><?xml version="1.0" encoding="utf-8"?>
<ds:datastoreItem xmlns:ds="http://schemas.openxmlformats.org/officeDocument/2006/customXml" ds:itemID="{5F56885C-1F5E-4193-8F7F-5E6DF90202F8}"/>
</file>

<file path=customXml/itemProps2.xml><?xml version="1.0" encoding="utf-8"?>
<ds:datastoreItem xmlns:ds="http://schemas.openxmlformats.org/officeDocument/2006/customXml" ds:itemID="{841B78BD-190F-4E07-8001-A89B7397CA61}"/>
</file>

<file path=customXml/itemProps3.xml><?xml version="1.0" encoding="utf-8"?>
<ds:datastoreItem xmlns:ds="http://schemas.openxmlformats.org/officeDocument/2006/customXml" ds:itemID="{29D40AD0-C258-4D90-A7B1-06855D0BD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Knight</dc:creator>
  <cp:keywords/>
  <dc:description/>
  <cp:lastModifiedBy>Wendy Schultenkamper</cp:lastModifiedBy>
  <cp:revision>16</cp:revision>
  <dcterms:created xsi:type="dcterms:W3CDTF">2020-02-26T19:42:00Z</dcterms:created>
  <dcterms:modified xsi:type="dcterms:W3CDTF">2022-02-16T21:47:00Z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0x010100EEAE36B5A3D85E4D84C7BD1221A9647A</vt:lpwstr>
  </property>
</Properties>
</file>